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B4" w:rsidRDefault="003E48B4" w:rsidP="003E48B4">
      <w:pPr>
        <w:rPr>
          <w:rFonts w:ascii="黑体" w:eastAsia="黑体" w:hAnsi="黑体" w:cs="黑体" w:hint="eastAsia"/>
          <w:sz w:val="32"/>
          <w:szCs w:val="32"/>
        </w:rPr>
      </w:pPr>
      <w:r>
        <w:rPr>
          <w:rFonts w:ascii="黑体" w:eastAsia="黑体" w:hAnsi="黑体" w:cs="黑体" w:hint="eastAsia"/>
          <w:sz w:val="32"/>
          <w:szCs w:val="32"/>
        </w:rPr>
        <w:t>附件3</w:t>
      </w:r>
    </w:p>
    <w:p w:rsidR="003E48B4" w:rsidRDefault="003E48B4" w:rsidP="003E48B4">
      <w:pPr>
        <w:spacing w:line="540" w:lineRule="exact"/>
        <w:jc w:val="center"/>
        <w:rPr>
          <w:rFonts w:eastAsia="方正小标宋简体"/>
          <w:sz w:val="44"/>
          <w:szCs w:val="44"/>
        </w:rPr>
      </w:pPr>
      <w:r>
        <w:rPr>
          <w:rFonts w:eastAsia="方正小标宋简体"/>
          <w:sz w:val="44"/>
          <w:szCs w:val="44"/>
        </w:rPr>
        <w:t>填报说明</w:t>
      </w:r>
    </w:p>
    <w:p w:rsidR="003E48B4" w:rsidRDefault="003E48B4" w:rsidP="003E48B4">
      <w:pPr>
        <w:spacing w:line="540" w:lineRule="exact"/>
        <w:jc w:val="center"/>
        <w:rPr>
          <w:rFonts w:eastAsia="方正小标宋简体"/>
          <w:sz w:val="44"/>
          <w:szCs w:val="44"/>
        </w:rPr>
      </w:pPr>
    </w:p>
    <w:p w:rsidR="003E48B4" w:rsidRDefault="003E48B4" w:rsidP="003E48B4">
      <w:pPr>
        <w:spacing w:line="540" w:lineRule="exact"/>
        <w:ind w:firstLine="539"/>
        <w:rPr>
          <w:rFonts w:ascii="黑体" w:eastAsia="黑体" w:hAnsi="黑体" w:cs="黑体" w:hint="eastAsia"/>
          <w:bCs/>
          <w:sz w:val="32"/>
          <w:szCs w:val="32"/>
        </w:rPr>
      </w:pPr>
      <w:r>
        <w:rPr>
          <w:rFonts w:ascii="黑体" w:eastAsia="黑体" w:hAnsi="黑体" w:cs="黑体" w:hint="eastAsia"/>
          <w:bCs/>
          <w:sz w:val="32"/>
          <w:szCs w:val="32"/>
        </w:rPr>
        <w:t>一、关于申请报告的说明</w:t>
      </w:r>
    </w:p>
    <w:p w:rsidR="003E48B4" w:rsidRDefault="003E48B4" w:rsidP="003E48B4">
      <w:pPr>
        <w:spacing w:line="540" w:lineRule="exact"/>
        <w:ind w:firstLine="539"/>
        <w:rPr>
          <w:rFonts w:eastAsia="仿宋_GB2312"/>
          <w:sz w:val="32"/>
          <w:szCs w:val="32"/>
        </w:rPr>
      </w:pPr>
      <w:r>
        <w:rPr>
          <w:rFonts w:eastAsia="仿宋_GB2312"/>
          <w:sz w:val="32"/>
          <w:szCs w:val="32"/>
        </w:rPr>
        <w:t>申请报告即为医院申报新增项目的公函，标题一般为《</w:t>
      </w:r>
      <w:r>
        <w:rPr>
          <w:rFonts w:eastAsia="仿宋_GB2312"/>
          <w:sz w:val="32"/>
          <w:szCs w:val="32"/>
        </w:rPr>
        <w:t>XX</w:t>
      </w:r>
      <w:r>
        <w:rPr>
          <w:rFonts w:eastAsia="仿宋_GB2312"/>
          <w:sz w:val="32"/>
          <w:szCs w:val="32"/>
        </w:rPr>
        <w:t>医院关于申报新增医疗服务价格项目的申请函（申请报告）》，内容包括三部分：一是医院简介（优势学科、特色项目）；二是本次申请新增项目的总体情况（申报总数、有无开展例数、收费情况等）；三是立项的紧迫性、必要性，以及与现行项目的总体对比情况。</w:t>
      </w:r>
    </w:p>
    <w:p w:rsidR="003E48B4" w:rsidRDefault="003E48B4" w:rsidP="003E48B4">
      <w:pPr>
        <w:spacing w:line="540" w:lineRule="exact"/>
        <w:ind w:firstLine="539"/>
        <w:rPr>
          <w:rFonts w:ascii="黑体" w:eastAsia="黑体" w:hAnsi="黑体" w:cs="黑体" w:hint="eastAsia"/>
          <w:bCs/>
          <w:sz w:val="32"/>
          <w:szCs w:val="32"/>
        </w:rPr>
      </w:pPr>
      <w:r>
        <w:rPr>
          <w:rFonts w:ascii="黑体" w:eastAsia="黑体" w:hAnsi="黑体" w:cs="黑体" w:hint="eastAsia"/>
          <w:bCs/>
          <w:sz w:val="32"/>
          <w:szCs w:val="32"/>
        </w:rPr>
        <w:t>二、《广州地区新增医疗服务价格项目申报表》填报说明</w:t>
      </w:r>
    </w:p>
    <w:p w:rsidR="003E48B4" w:rsidRDefault="003E48B4" w:rsidP="003E48B4">
      <w:pPr>
        <w:spacing w:line="540" w:lineRule="exact"/>
        <w:ind w:firstLine="539"/>
        <w:rPr>
          <w:rFonts w:eastAsia="仿宋_GB2312"/>
          <w:sz w:val="32"/>
          <w:szCs w:val="32"/>
        </w:rPr>
      </w:pPr>
      <w:r>
        <w:rPr>
          <w:rFonts w:eastAsia="仿宋_GB2312"/>
          <w:sz w:val="32"/>
          <w:szCs w:val="32"/>
        </w:rPr>
        <w:t>（一）申报的每一项新增项目，均填写一张</w:t>
      </w:r>
      <w:r>
        <w:rPr>
          <w:rFonts w:eastAsia="仿宋_GB2312"/>
          <w:sz w:val="32"/>
          <w:szCs w:val="32"/>
        </w:rPr>
        <w:t>“</w:t>
      </w:r>
      <w:r>
        <w:rPr>
          <w:rFonts w:eastAsia="仿宋_GB2312"/>
          <w:sz w:val="32"/>
          <w:szCs w:val="32"/>
        </w:rPr>
        <w:t>广州地区新增医疗服务价格项目申报表</w:t>
      </w:r>
      <w:r>
        <w:rPr>
          <w:rFonts w:eastAsia="仿宋_GB2312"/>
          <w:sz w:val="32"/>
          <w:szCs w:val="32"/>
        </w:rPr>
        <w:t>”</w:t>
      </w:r>
      <w:r>
        <w:rPr>
          <w:rFonts w:eastAsia="仿宋_GB2312"/>
          <w:sz w:val="32"/>
          <w:szCs w:val="32"/>
        </w:rPr>
        <w:t>。</w:t>
      </w:r>
    </w:p>
    <w:p w:rsidR="003E48B4" w:rsidRDefault="003E48B4" w:rsidP="003E48B4">
      <w:pPr>
        <w:spacing w:line="540" w:lineRule="exact"/>
        <w:ind w:firstLine="539"/>
        <w:rPr>
          <w:rFonts w:eastAsia="仿宋_GB2312"/>
          <w:sz w:val="32"/>
          <w:szCs w:val="32"/>
        </w:rPr>
      </w:pPr>
      <w:r>
        <w:rPr>
          <w:rFonts w:eastAsia="仿宋_GB2312"/>
          <w:sz w:val="32"/>
          <w:szCs w:val="32"/>
        </w:rPr>
        <w:t>（二）类别：在相应的类别后面划</w:t>
      </w:r>
      <w:r>
        <w:rPr>
          <w:rFonts w:eastAsia="仿宋_GB2312"/>
          <w:sz w:val="32"/>
          <w:szCs w:val="32"/>
        </w:rPr>
        <w:t>“√”</w:t>
      </w:r>
      <w:r>
        <w:rPr>
          <w:rFonts w:eastAsia="仿宋_GB2312"/>
          <w:sz w:val="32"/>
          <w:szCs w:val="32"/>
        </w:rPr>
        <w:t>。</w:t>
      </w:r>
    </w:p>
    <w:p w:rsidR="003E48B4" w:rsidRDefault="003E48B4" w:rsidP="003E48B4">
      <w:pPr>
        <w:spacing w:line="540" w:lineRule="exact"/>
        <w:ind w:firstLine="539"/>
        <w:rPr>
          <w:rFonts w:eastAsia="仿宋_GB2312"/>
          <w:sz w:val="32"/>
          <w:szCs w:val="32"/>
        </w:rPr>
      </w:pPr>
      <w:r>
        <w:rPr>
          <w:rFonts w:eastAsia="仿宋_GB2312"/>
          <w:sz w:val="32"/>
          <w:szCs w:val="32"/>
        </w:rPr>
        <w:t>（三）项目编码：指新项目的顺序号。按照《广州市公立医疗机构基本医疗服务项目价格汇总表》</w:t>
      </w:r>
      <w:r>
        <w:rPr>
          <w:rFonts w:eastAsia="仿宋_GB2312"/>
          <w:sz w:val="32"/>
          <w:szCs w:val="32"/>
        </w:rPr>
        <w:t>“</w:t>
      </w:r>
      <w:r>
        <w:rPr>
          <w:rFonts w:eastAsia="仿宋_GB2312"/>
          <w:sz w:val="32"/>
          <w:szCs w:val="32"/>
        </w:rPr>
        <w:t>使用说明</w:t>
      </w:r>
      <w:r>
        <w:rPr>
          <w:rFonts w:eastAsia="仿宋_GB2312"/>
          <w:sz w:val="32"/>
          <w:szCs w:val="32"/>
        </w:rPr>
        <w:t>”</w:t>
      </w:r>
      <w:r>
        <w:rPr>
          <w:rFonts w:eastAsia="仿宋_GB2312"/>
          <w:sz w:val="32"/>
          <w:szCs w:val="32"/>
        </w:rPr>
        <w:t>的要求提出建议编码，顺序码共</w:t>
      </w:r>
      <w:r>
        <w:rPr>
          <w:rFonts w:eastAsia="仿宋_GB2312"/>
          <w:sz w:val="32"/>
          <w:szCs w:val="32"/>
        </w:rPr>
        <w:t>9</w:t>
      </w:r>
      <w:r>
        <w:rPr>
          <w:rFonts w:eastAsia="仿宋_GB2312"/>
          <w:sz w:val="32"/>
          <w:szCs w:val="32"/>
        </w:rPr>
        <w:t>位阿拉伯数字，填到前六位止，最后三位用</w:t>
      </w:r>
      <w:r>
        <w:rPr>
          <w:rFonts w:eastAsia="仿宋_GB2312"/>
          <w:sz w:val="32"/>
          <w:szCs w:val="32"/>
        </w:rPr>
        <w:t>“</w:t>
      </w:r>
      <w:proofErr w:type="spellStart"/>
      <w:r>
        <w:rPr>
          <w:rFonts w:eastAsia="微软雅黑"/>
          <w:sz w:val="32"/>
          <w:szCs w:val="32"/>
        </w:rPr>
        <w:t>ⅹⅹⅹ</w:t>
      </w:r>
      <w:proofErr w:type="spellEnd"/>
      <w:r>
        <w:rPr>
          <w:rFonts w:eastAsia="仿宋_GB2312"/>
          <w:sz w:val="32"/>
          <w:szCs w:val="32"/>
        </w:rPr>
        <w:t>”</w:t>
      </w:r>
      <w:r>
        <w:rPr>
          <w:rFonts w:eastAsia="仿宋_GB2312"/>
          <w:sz w:val="32"/>
          <w:szCs w:val="32"/>
        </w:rPr>
        <w:t>代替。</w:t>
      </w:r>
      <w:proofErr w:type="gramStart"/>
      <w:r>
        <w:rPr>
          <w:rFonts w:eastAsia="仿宋_GB2312"/>
          <w:sz w:val="32"/>
          <w:szCs w:val="32"/>
        </w:rPr>
        <w:t>如拟在</w:t>
      </w:r>
      <w:proofErr w:type="gramEnd"/>
      <w:r>
        <w:rPr>
          <w:rFonts w:eastAsia="仿宋_GB2312"/>
          <w:sz w:val="32"/>
          <w:szCs w:val="32"/>
        </w:rPr>
        <w:t>“</w:t>
      </w:r>
      <w:r>
        <w:rPr>
          <w:rFonts w:eastAsia="仿宋_GB2312"/>
          <w:sz w:val="32"/>
          <w:szCs w:val="32"/>
        </w:rPr>
        <w:t>医技诊疗类</w:t>
      </w:r>
      <w:r>
        <w:rPr>
          <w:rFonts w:eastAsia="仿宋_GB2312"/>
          <w:sz w:val="32"/>
          <w:szCs w:val="32"/>
        </w:rPr>
        <w:t>”</w:t>
      </w:r>
      <w:r>
        <w:rPr>
          <w:rFonts w:eastAsia="仿宋_GB2312"/>
          <w:sz w:val="32"/>
          <w:szCs w:val="32"/>
        </w:rPr>
        <w:t>的</w:t>
      </w:r>
      <w:r>
        <w:rPr>
          <w:rFonts w:eastAsia="仿宋_GB2312"/>
          <w:sz w:val="32"/>
          <w:szCs w:val="32"/>
        </w:rPr>
        <w:t>“</w:t>
      </w:r>
      <w:r>
        <w:rPr>
          <w:rFonts w:eastAsia="仿宋_GB2312"/>
          <w:sz w:val="32"/>
          <w:szCs w:val="32"/>
        </w:rPr>
        <w:t>肝病试验诊断</w:t>
      </w:r>
      <w:r>
        <w:rPr>
          <w:rFonts w:eastAsia="仿宋_GB2312"/>
          <w:sz w:val="32"/>
          <w:szCs w:val="32"/>
        </w:rPr>
        <w:t>”</w:t>
      </w:r>
      <w:r>
        <w:rPr>
          <w:rFonts w:eastAsia="仿宋_GB2312"/>
          <w:sz w:val="32"/>
          <w:szCs w:val="32"/>
        </w:rPr>
        <w:t>中增加一个新项目，则其</w:t>
      </w:r>
      <w:r>
        <w:rPr>
          <w:rFonts w:eastAsia="仿宋_GB2312"/>
          <w:sz w:val="32"/>
          <w:szCs w:val="32"/>
        </w:rPr>
        <w:t>“</w:t>
      </w:r>
      <w:r>
        <w:rPr>
          <w:rFonts w:eastAsia="仿宋_GB2312"/>
          <w:sz w:val="32"/>
          <w:szCs w:val="32"/>
        </w:rPr>
        <w:t>编码</w:t>
      </w:r>
      <w:r>
        <w:rPr>
          <w:rFonts w:eastAsia="仿宋_GB2312"/>
          <w:sz w:val="32"/>
          <w:szCs w:val="32"/>
        </w:rPr>
        <w:t>”</w:t>
      </w:r>
      <w:r>
        <w:rPr>
          <w:rFonts w:eastAsia="仿宋_GB2312"/>
          <w:sz w:val="32"/>
          <w:szCs w:val="32"/>
        </w:rPr>
        <w:t>填为</w:t>
      </w:r>
      <w:r>
        <w:rPr>
          <w:rFonts w:eastAsia="仿宋_GB2312"/>
          <w:sz w:val="32"/>
          <w:szCs w:val="32"/>
        </w:rPr>
        <w:t>“250305</w:t>
      </w:r>
      <w:r>
        <w:rPr>
          <w:rFonts w:eastAsia="微软雅黑"/>
          <w:sz w:val="32"/>
          <w:szCs w:val="32"/>
        </w:rPr>
        <w:t>ⅹⅹⅹ</w:t>
      </w:r>
      <w:r>
        <w:rPr>
          <w:rFonts w:eastAsia="仿宋_GB2312"/>
          <w:sz w:val="32"/>
          <w:szCs w:val="32"/>
        </w:rPr>
        <w:t>”</w:t>
      </w:r>
      <w:r>
        <w:rPr>
          <w:rFonts w:eastAsia="仿宋_GB2312"/>
          <w:sz w:val="32"/>
          <w:szCs w:val="32"/>
        </w:rPr>
        <w:t>。</w:t>
      </w:r>
    </w:p>
    <w:p w:rsidR="003E48B4" w:rsidRDefault="003E48B4" w:rsidP="003E48B4">
      <w:pPr>
        <w:spacing w:line="540" w:lineRule="exact"/>
        <w:ind w:firstLine="539"/>
        <w:rPr>
          <w:rFonts w:eastAsia="仿宋_GB2312"/>
          <w:sz w:val="32"/>
          <w:szCs w:val="32"/>
        </w:rPr>
      </w:pPr>
      <w:r>
        <w:rPr>
          <w:rFonts w:eastAsia="仿宋_GB2312"/>
          <w:sz w:val="32"/>
          <w:szCs w:val="32"/>
        </w:rPr>
        <w:t>（四）项目名称、项目内涵、除外内容：按照《广州市公立医疗机构基本医疗服务项目价格汇总表》</w:t>
      </w:r>
      <w:r>
        <w:rPr>
          <w:rFonts w:eastAsia="仿宋_GB2312"/>
          <w:sz w:val="32"/>
          <w:szCs w:val="32"/>
        </w:rPr>
        <w:t>“</w:t>
      </w:r>
      <w:r>
        <w:rPr>
          <w:rFonts w:eastAsia="仿宋_GB2312"/>
          <w:sz w:val="32"/>
          <w:szCs w:val="32"/>
        </w:rPr>
        <w:t>使用说明</w:t>
      </w:r>
      <w:r>
        <w:rPr>
          <w:rFonts w:eastAsia="仿宋_GB2312"/>
          <w:sz w:val="32"/>
          <w:szCs w:val="32"/>
        </w:rPr>
        <w:t>”</w:t>
      </w:r>
      <w:r>
        <w:rPr>
          <w:rFonts w:eastAsia="仿宋_GB2312"/>
          <w:sz w:val="32"/>
          <w:szCs w:val="32"/>
        </w:rPr>
        <w:t>的要求，以诊疗目的或结果命名，不得以设备、仪器、试剂的称谓命名。</w:t>
      </w:r>
    </w:p>
    <w:p w:rsidR="003E48B4" w:rsidRDefault="003E48B4" w:rsidP="003E48B4">
      <w:pPr>
        <w:spacing w:line="540" w:lineRule="exact"/>
        <w:ind w:firstLine="539"/>
        <w:rPr>
          <w:rFonts w:eastAsia="仿宋_GB2312"/>
          <w:sz w:val="32"/>
          <w:szCs w:val="32"/>
        </w:rPr>
      </w:pPr>
      <w:r>
        <w:rPr>
          <w:rFonts w:eastAsia="仿宋_GB2312"/>
          <w:sz w:val="32"/>
          <w:szCs w:val="32"/>
        </w:rPr>
        <w:t>（五）项目适用范围及临床意义。申报项目涉及到医疗器械的</w:t>
      </w:r>
      <w:r>
        <w:rPr>
          <w:rFonts w:eastAsia="仿宋_GB2312"/>
          <w:sz w:val="32"/>
          <w:szCs w:val="32"/>
        </w:rPr>
        <w:t>“</w:t>
      </w:r>
      <w:r>
        <w:rPr>
          <w:rFonts w:eastAsia="仿宋_GB2312"/>
          <w:sz w:val="32"/>
          <w:szCs w:val="32"/>
        </w:rPr>
        <w:t>适用范围</w:t>
      </w:r>
      <w:r>
        <w:rPr>
          <w:rFonts w:eastAsia="仿宋_GB2312"/>
          <w:sz w:val="32"/>
          <w:szCs w:val="32"/>
        </w:rPr>
        <w:t>”</w:t>
      </w:r>
      <w:r>
        <w:rPr>
          <w:rFonts w:eastAsia="仿宋_GB2312"/>
          <w:sz w:val="32"/>
          <w:szCs w:val="32"/>
        </w:rPr>
        <w:t>原则上依据市场监管部门批件上的</w:t>
      </w:r>
      <w:r>
        <w:rPr>
          <w:rFonts w:eastAsia="仿宋_GB2312"/>
          <w:sz w:val="32"/>
          <w:szCs w:val="32"/>
        </w:rPr>
        <w:t>“</w:t>
      </w:r>
      <w:r>
        <w:rPr>
          <w:rFonts w:eastAsia="仿宋_GB2312"/>
          <w:sz w:val="32"/>
          <w:szCs w:val="32"/>
        </w:rPr>
        <w:t>适用范</w:t>
      </w:r>
      <w:r>
        <w:rPr>
          <w:rFonts w:eastAsia="仿宋_GB2312"/>
          <w:sz w:val="32"/>
          <w:szCs w:val="32"/>
        </w:rPr>
        <w:lastRenderedPageBreak/>
        <w:t>围</w:t>
      </w:r>
      <w:r>
        <w:rPr>
          <w:rFonts w:eastAsia="仿宋_GB2312"/>
          <w:sz w:val="32"/>
          <w:szCs w:val="32"/>
        </w:rPr>
        <w:t>”</w:t>
      </w:r>
      <w:r>
        <w:rPr>
          <w:rFonts w:eastAsia="仿宋_GB2312"/>
          <w:sz w:val="32"/>
          <w:szCs w:val="32"/>
        </w:rPr>
        <w:t>填写；提供相关的佐证材料说明申报项目的临床意义。</w:t>
      </w:r>
    </w:p>
    <w:p w:rsidR="003E48B4" w:rsidRDefault="003E48B4" w:rsidP="003E48B4">
      <w:pPr>
        <w:spacing w:line="540" w:lineRule="exact"/>
        <w:ind w:firstLine="539"/>
        <w:rPr>
          <w:rFonts w:eastAsia="仿宋_GB2312"/>
          <w:sz w:val="32"/>
          <w:szCs w:val="32"/>
        </w:rPr>
      </w:pPr>
      <w:r>
        <w:rPr>
          <w:rFonts w:eastAsia="仿宋_GB2312"/>
          <w:sz w:val="32"/>
          <w:szCs w:val="32"/>
        </w:rPr>
        <w:t>（六）质量标准。申报项目涉及到医疗器械的应填写食品药品监督管理局的注册证编号，产品型号规格、结构及组成、有效期及产品标准编号等信息。</w:t>
      </w:r>
    </w:p>
    <w:p w:rsidR="003E48B4" w:rsidRDefault="003E48B4" w:rsidP="003E48B4">
      <w:pPr>
        <w:spacing w:line="540" w:lineRule="exact"/>
        <w:ind w:firstLine="539"/>
        <w:rPr>
          <w:rFonts w:ascii="黑体" w:eastAsia="黑体" w:hAnsi="黑体" w:cs="黑体" w:hint="eastAsia"/>
          <w:bCs/>
          <w:sz w:val="32"/>
          <w:szCs w:val="32"/>
        </w:rPr>
      </w:pPr>
      <w:r>
        <w:rPr>
          <w:rFonts w:ascii="黑体" w:eastAsia="黑体" w:hAnsi="黑体" w:cs="黑体" w:hint="eastAsia"/>
          <w:bCs/>
          <w:sz w:val="32"/>
          <w:szCs w:val="32"/>
        </w:rPr>
        <w:t>三、《广州地区新增医疗服务价格项目成本测算表》填报说明（每个项目一份）</w:t>
      </w:r>
    </w:p>
    <w:p w:rsidR="003E48B4" w:rsidRDefault="003E48B4" w:rsidP="003E48B4">
      <w:pPr>
        <w:spacing w:line="540" w:lineRule="exact"/>
        <w:ind w:firstLine="539"/>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（一）人工成本</w:t>
      </w:r>
    </w:p>
    <w:p w:rsidR="003E48B4" w:rsidRDefault="003E48B4" w:rsidP="003E48B4">
      <w:pPr>
        <w:spacing w:line="540" w:lineRule="exact"/>
        <w:ind w:firstLine="539"/>
        <w:rPr>
          <w:rFonts w:eastAsia="仿宋_GB2312"/>
          <w:sz w:val="32"/>
          <w:szCs w:val="32"/>
        </w:rPr>
      </w:pPr>
      <w:r>
        <w:rPr>
          <w:rFonts w:eastAsia="仿宋_GB2312"/>
          <w:sz w:val="32"/>
          <w:szCs w:val="32"/>
        </w:rPr>
        <w:t>工资、福利额：工资、福利额包含基本工资、津贴补贴、绩效工资、社会保障费、其他收入等。</w:t>
      </w:r>
    </w:p>
    <w:p w:rsidR="003E48B4" w:rsidRDefault="003E48B4" w:rsidP="003E48B4">
      <w:pPr>
        <w:spacing w:line="540" w:lineRule="exact"/>
        <w:ind w:firstLine="539"/>
        <w:rPr>
          <w:rFonts w:eastAsia="仿宋_GB2312"/>
          <w:sz w:val="32"/>
          <w:szCs w:val="32"/>
        </w:rPr>
      </w:pPr>
      <w:r>
        <w:rPr>
          <w:rFonts w:eastAsia="仿宋_GB2312"/>
          <w:sz w:val="32"/>
          <w:szCs w:val="32"/>
        </w:rPr>
        <w:t>工时：参与完成医疗服务项目人员的实际用时。</w:t>
      </w:r>
    </w:p>
    <w:p w:rsidR="003E48B4" w:rsidRDefault="003E48B4" w:rsidP="003E48B4">
      <w:pPr>
        <w:spacing w:line="540" w:lineRule="exact"/>
        <w:ind w:firstLine="539"/>
        <w:rPr>
          <w:rFonts w:eastAsia="仿宋_GB2312"/>
          <w:sz w:val="32"/>
          <w:szCs w:val="32"/>
        </w:rPr>
      </w:pPr>
      <w:r>
        <w:rPr>
          <w:rFonts w:eastAsia="仿宋_GB2312"/>
          <w:sz w:val="32"/>
          <w:szCs w:val="32"/>
        </w:rPr>
        <w:t>计算公式：小时工资、福利额（元</w:t>
      </w:r>
      <w:r>
        <w:rPr>
          <w:rFonts w:eastAsia="仿宋_GB2312"/>
          <w:sz w:val="32"/>
          <w:szCs w:val="32"/>
        </w:rPr>
        <w:t>/</w:t>
      </w:r>
      <w:r>
        <w:rPr>
          <w:rFonts w:eastAsia="仿宋_GB2312"/>
          <w:sz w:val="32"/>
          <w:szCs w:val="32"/>
        </w:rPr>
        <w:t>小时）</w:t>
      </w:r>
      <w:r>
        <w:rPr>
          <w:rFonts w:eastAsia="仿宋_GB2312"/>
          <w:sz w:val="32"/>
          <w:szCs w:val="32"/>
        </w:rPr>
        <w:t>=</w:t>
      </w:r>
      <w:r>
        <w:rPr>
          <w:rFonts w:eastAsia="仿宋_GB2312"/>
          <w:sz w:val="32"/>
          <w:szCs w:val="32"/>
        </w:rPr>
        <w:t>上年职工人均薪酬（上年卫生财务报表</w:t>
      </w:r>
      <w:r>
        <w:rPr>
          <w:rFonts w:eastAsia="仿宋_GB2312"/>
          <w:sz w:val="32"/>
          <w:szCs w:val="32"/>
        </w:rPr>
        <w:t>“</w:t>
      </w:r>
      <w:r>
        <w:rPr>
          <w:rFonts w:eastAsia="仿宋_GB2312"/>
          <w:sz w:val="32"/>
          <w:szCs w:val="32"/>
        </w:rPr>
        <w:t>医疗支出</w:t>
      </w:r>
      <w:r>
        <w:rPr>
          <w:rFonts w:eastAsia="仿宋_GB2312"/>
          <w:sz w:val="32"/>
          <w:szCs w:val="32"/>
        </w:rPr>
        <w:t>”</w:t>
      </w:r>
      <w:r>
        <w:rPr>
          <w:rFonts w:eastAsia="仿宋_GB2312"/>
          <w:sz w:val="32"/>
          <w:szCs w:val="32"/>
        </w:rPr>
        <w:t>科目的</w:t>
      </w:r>
      <w:r>
        <w:rPr>
          <w:rFonts w:eastAsia="仿宋_GB2312"/>
          <w:sz w:val="32"/>
          <w:szCs w:val="32"/>
        </w:rPr>
        <w:t>“</w:t>
      </w:r>
      <w:r>
        <w:rPr>
          <w:rFonts w:eastAsia="仿宋_GB2312"/>
          <w:sz w:val="32"/>
          <w:szCs w:val="32"/>
        </w:rPr>
        <w:t>工资</w:t>
      </w:r>
      <w:r>
        <w:rPr>
          <w:rFonts w:eastAsia="仿宋_GB2312"/>
          <w:sz w:val="32"/>
          <w:szCs w:val="32"/>
        </w:rPr>
        <w:t>”</w:t>
      </w:r>
      <w:r>
        <w:rPr>
          <w:rFonts w:eastAsia="仿宋_GB2312"/>
          <w:sz w:val="32"/>
          <w:szCs w:val="32"/>
        </w:rPr>
        <w:t>明细科目总额除以该年在册医务人员总人数）</w:t>
      </w:r>
      <w:r>
        <w:rPr>
          <w:rFonts w:eastAsia="仿宋_GB2312"/>
          <w:sz w:val="32"/>
          <w:szCs w:val="32"/>
        </w:rPr>
        <w:t>÷</w:t>
      </w:r>
      <w:r>
        <w:rPr>
          <w:rFonts w:eastAsia="仿宋_GB2312"/>
          <w:sz w:val="32"/>
          <w:szCs w:val="32"/>
        </w:rPr>
        <w:t>（</w:t>
      </w:r>
      <w:r>
        <w:rPr>
          <w:rFonts w:eastAsia="仿宋_GB2312"/>
          <w:sz w:val="32"/>
          <w:szCs w:val="32"/>
        </w:rPr>
        <w:t>12</w:t>
      </w:r>
      <w:r>
        <w:rPr>
          <w:rFonts w:eastAsia="仿宋_GB2312"/>
          <w:sz w:val="32"/>
          <w:szCs w:val="32"/>
        </w:rPr>
        <w:t>个月</w:t>
      </w:r>
      <w:r>
        <w:rPr>
          <w:rFonts w:eastAsia="仿宋_GB2312"/>
          <w:sz w:val="32"/>
          <w:szCs w:val="32"/>
        </w:rPr>
        <w:t>×22</w:t>
      </w:r>
      <w:r>
        <w:rPr>
          <w:rFonts w:eastAsia="仿宋_GB2312"/>
          <w:sz w:val="32"/>
          <w:szCs w:val="32"/>
        </w:rPr>
        <w:t>天</w:t>
      </w:r>
      <w:r>
        <w:rPr>
          <w:rFonts w:eastAsia="仿宋_GB2312"/>
          <w:sz w:val="32"/>
          <w:szCs w:val="32"/>
        </w:rPr>
        <w:t>×7</w:t>
      </w:r>
      <w:r>
        <w:rPr>
          <w:rFonts w:eastAsia="仿宋_GB2312"/>
          <w:sz w:val="32"/>
          <w:szCs w:val="32"/>
        </w:rPr>
        <w:t>小时）</w:t>
      </w:r>
    </w:p>
    <w:p w:rsidR="003E48B4" w:rsidRDefault="003E48B4" w:rsidP="003E48B4">
      <w:pPr>
        <w:spacing w:line="540" w:lineRule="exact"/>
        <w:ind w:firstLine="539"/>
        <w:rPr>
          <w:rFonts w:ascii="楷体_GB2312" w:eastAsia="楷体_GB2312" w:hAnsi="楷体_GB2312" w:cs="楷体_GB2312"/>
          <w:sz w:val="32"/>
          <w:szCs w:val="32"/>
        </w:rPr>
      </w:pPr>
      <w:r>
        <w:rPr>
          <w:rFonts w:ascii="楷体_GB2312" w:eastAsia="楷体_GB2312" w:hAnsi="楷体_GB2312" w:cs="楷体_GB2312"/>
          <w:sz w:val="32"/>
          <w:szCs w:val="32"/>
        </w:rPr>
        <w:t>（二）医用卫生材料</w:t>
      </w:r>
    </w:p>
    <w:p w:rsidR="003E48B4" w:rsidRDefault="003E48B4" w:rsidP="003E48B4">
      <w:pPr>
        <w:spacing w:line="540" w:lineRule="exact"/>
        <w:ind w:firstLine="539"/>
        <w:rPr>
          <w:rFonts w:eastAsia="仿宋_GB2312"/>
          <w:sz w:val="32"/>
          <w:szCs w:val="32"/>
        </w:rPr>
      </w:pPr>
      <w:r>
        <w:rPr>
          <w:rFonts w:eastAsia="仿宋_GB2312"/>
          <w:sz w:val="32"/>
          <w:szCs w:val="32"/>
        </w:rPr>
        <w:t>1.</w:t>
      </w:r>
      <w:r>
        <w:rPr>
          <w:rFonts w:eastAsia="仿宋_GB2312"/>
          <w:sz w:val="32"/>
          <w:szCs w:val="32"/>
        </w:rPr>
        <w:t>卫生材料：指该医疗服务价格项目应当使用的、市场价格和使用数量相对稳定的一次性医用卫生材料，如：输液器、输血器、注射器、采血针、普通输液胶贴、普通采血管、连接管、吸引器、采血管、普通缝合线及一次性手术包等。</w:t>
      </w:r>
    </w:p>
    <w:p w:rsidR="003E48B4" w:rsidRDefault="003E48B4" w:rsidP="003E48B4">
      <w:pPr>
        <w:spacing w:line="540" w:lineRule="exact"/>
        <w:ind w:firstLine="539"/>
        <w:rPr>
          <w:rFonts w:eastAsia="仿宋_GB2312"/>
          <w:sz w:val="32"/>
          <w:szCs w:val="32"/>
        </w:rPr>
      </w:pPr>
      <w:r>
        <w:rPr>
          <w:rFonts w:eastAsia="仿宋_GB2312"/>
          <w:sz w:val="32"/>
          <w:szCs w:val="32"/>
        </w:rPr>
        <w:t>计算公式：应</w:t>
      </w:r>
      <w:proofErr w:type="gramStart"/>
      <w:r>
        <w:rPr>
          <w:rFonts w:eastAsia="仿宋_GB2312"/>
          <w:sz w:val="32"/>
          <w:szCs w:val="32"/>
        </w:rPr>
        <w:t>摊金额</w:t>
      </w:r>
      <w:proofErr w:type="gramEnd"/>
      <w:r>
        <w:rPr>
          <w:rFonts w:eastAsia="仿宋_GB2312"/>
          <w:sz w:val="32"/>
          <w:szCs w:val="32"/>
        </w:rPr>
        <w:t>=</w:t>
      </w:r>
      <w:r>
        <w:rPr>
          <w:rFonts w:eastAsia="仿宋_GB2312"/>
          <w:sz w:val="32"/>
          <w:szCs w:val="32"/>
        </w:rPr>
        <w:t>实际消耗数量</w:t>
      </w:r>
      <w:r>
        <w:rPr>
          <w:rFonts w:eastAsia="仿宋_GB2312"/>
          <w:sz w:val="32"/>
          <w:szCs w:val="32"/>
        </w:rPr>
        <w:t>×</w:t>
      </w:r>
      <w:r>
        <w:rPr>
          <w:rFonts w:eastAsia="仿宋_GB2312"/>
          <w:sz w:val="32"/>
          <w:szCs w:val="32"/>
        </w:rPr>
        <w:t>单价</w:t>
      </w:r>
    </w:p>
    <w:p w:rsidR="003E48B4" w:rsidRDefault="003E48B4" w:rsidP="003E48B4">
      <w:pPr>
        <w:spacing w:line="540" w:lineRule="exact"/>
        <w:ind w:firstLine="539"/>
        <w:rPr>
          <w:rFonts w:eastAsia="仿宋_GB2312"/>
          <w:sz w:val="32"/>
          <w:szCs w:val="32"/>
        </w:rPr>
      </w:pPr>
      <w:r>
        <w:rPr>
          <w:rFonts w:eastAsia="仿宋_GB2312"/>
          <w:sz w:val="32"/>
          <w:szCs w:val="32"/>
        </w:rPr>
        <w:t>2.</w:t>
      </w:r>
      <w:r>
        <w:rPr>
          <w:rFonts w:eastAsia="仿宋_GB2312"/>
          <w:sz w:val="32"/>
          <w:szCs w:val="32"/>
        </w:rPr>
        <w:t>低值易耗品：指医疗机构提供医疗服务过程中消耗的低值卫生材料。如：碘酒、酒精、棉球、棉花、棉签、纱布、普通敷料、帽子、口罩、鞋套、袜套、手套、手术衣、绷带、检查垫、压舌板、止血带、消毒液、</w:t>
      </w:r>
      <w:proofErr w:type="gramStart"/>
      <w:r>
        <w:rPr>
          <w:rFonts w:eastAsia="仿宋_GB2312"/>
          <w:sz w:val="32"/>
          <w:szCs w:val="32"/>
        </w:rPr>
        <w:t>弯盘等</w:t>
      </w:r>
      <w:proofErr w:type="gramEnd"/>
      <w:r>
        <w:rPr>
          <w:rFonts w:eastAsia="仿宋_GB2312"/>
          <w:sz w:val="32"/>
          <w:szCs w:val="32"/>
        </w:rPr>
        <w:t>。</w:t>
      </w:r>
    </w:p>
    <w:p w:rsidR="003E48B4" w:rsidRDefault="003E48B4" w:rsidP="003E48B4">
      <w:pPr>
        <w:spacing w:line="540" w:lineRule="exact"/>
        <w:ind w:firstLine="539"/>
        <w:rPr>
          <w:rFonts w:eastAsia="仿宋_GB2312"/>
          <w:sz w:val="32"/>
          <w:szCs w:val="32"/>
        </w:rPr>
      </w:pPr>
      <w:r>
        <w:rPr>
          <w:rFonts w:eastAsia="仿宋_GB2312"/>
          <w:sz w:val="32"/>
          <w:szCs w:val="32"/>
        </w:rPr>
        <w:t>计算公式：应</w:t>
      </w:r>
      <w:proofErr w:type="gramStart"/>
      <w:r>
        <w:rPr>
          <w:rFonts w:eastAsia="仿宋_GB2312"/>
          <w:sz w:val="32"/>
          <w:szCs w:val="32"/>
        </w:rPr>
        <w:t>摊金额</w:t>
      </w:r>
      <w:proofErr w:type="gramEnd"/>
      <w:r>
        <w:rPr>
          <w:rFonts w:eastAsia="仿宋_GB2312"/>
          <w:sz w:val="32"/>
          <w:szCs w:val="32"/>
        </w:rPr>
        <w:t>=</w:t>
      </w:r>
      <w:r>
        <w:rPr>
          <w:rFonts w:eastAsia="仿宋_GB2312"/>
          <w:sz w:val="32"/>
          <w:szCs w:val="32"/>
        </w:rPr>
        <w:t>实际消耗数量</w:t>
      </w:r>
      <w:r>
        <w:rPr>
          <w:rFonts w:eastAsia="仿宋_GB2312"/>
          <w:sz w:val="32"/>
          <w:szCs w:val="32"/>
        </w:rPr>
        <w:t>×</w:t>
      </w:r>
      <w:r>
        <w:rPr>
          <w:rFonts w:eastAsia="仿宋_GB2312"/>
          <w:sz w:val="32"/>
          <w:szCs w:val="32"/>
        </w:rPr>
        <w:t>单价</w:t>
      </w:r>
    </w:p>
    <w:p w:rsidR="003E48B4" w:rsidRDefault="003E48B4" w:rsidP="003E48B4">
      <w:pPr>
        <w:spacing w:line="540" w:lineRule="exact"/>
        <w:ind w:firstLine="539"/>
        <w:rPr>
          <w:rFonts w:eastAsia="仿宋_GB2312"/>
          <w:sz w:val="32"/>
          <w:szCs w:val="32"/>
        </w:rPr>
      </w:pPr>
      <w:r>
        <w:rPr>
          <w:rFonts w:eastAsia="仿宋_GB2312"/>
          <w:sz w:val="32"/>
          <w:szCs w:val="32"/>
        </w:rPr>
        <w:lastRenderedPageBreak/>
        <w:t>（注：实际消耗数量为每人每次实际耗用量，如一瓶酒精，可用</w:t>
      </w:r>
      <w:r>
        <w:rPr>
          <w:rFonts w:eastAsia="仿宋_GB2312"/>
          <w:sz w:val="32"/>
          <w:szCs w:val="32"/>
        </w:rPr>
        <w:t>20</w:t>
      </w:r>
      <w:r>
        <w:rPr>
          <w:rFonts w:eastAsia="仿宋_GB2312"/>
          <w:sz w:val="32"/>
          <w:szCs w:val="32"/>
        </w:rPr>
        <w:t>人次，则消耗数量为</w:t>
      </w:r>
      <w:r>
        <w:rPr>
          <w:rFonts w:eastAsia="仿宋_GB2312"/>
          <w:sz w:val="32"/>
          <w:szCs w:val="32"/>
        </w:rPr>
        <w:t>1/20</w:t>
      </w:r>
      <w:r>
        <w:rPr>
          <w:rFonts w:eastAsia="仿宋_GB2312"/>
          <w:sz w:val="32"/>
          <w:szCs w:val="32"/>
        </w:rPr>
        <w:t>瓶。）</w:t>
      </w:r>
    </w:p>
    <w:p w:rsidR="003E48B4" w:rsidRDefault="003E48B4" w:rsidP="003E48B4">
      <w:pPr>
        <w:spacing w:line="540" w:lineRule="exact"/>
        <w:ind w:firstLine="539"/>
        <w:rPr>
          <w:rFonts w:eastAsia="仿宋_GB2312"/>
          <w:sz w:val="32"/>
          <w:szCs w:val="32"/>
        </w:rPr>
      </w:pPr>
      <w:r>
        <w:rPr>
          <w:rFonts w:eastAsia="仿宋_GB2312"/>
          <w:sz w:val="32"/>
          <w:szCs w:val="32"/>
        </w:rPr>
        <w:t>3.</w:t>
      </w:r>
      <w:r>
        <w:rPr>
          <w:rFonts w:eastAsia="仿宋_GB2312"/>
          <w:sz w:val="32"/>
          <w:szCs w:val="32"/>
        </w:rPr>
        <w:t>试剂：诊疗项目中供多人使用的药品（不含患者处方独立领取的药品）及其他消耗品等，如：眼科检查时用的阿托品等。包括检测试剂、散装局麻药品、染色剂、耦合剂、保存液等。</w:t>
      </w:r>
    </w:p>
    <w:p w:rsidR="003E48B4" w:rsidRDefault="003E48B4" w:rsidP="003E48B4">
      <w:pPr>
        <w:spacing w:line="540" w:lineRule="exact"/>
        <w:ind w:firstLine="539"/>
        <w:rPr>
          <w:rFonts w:eastAsia="仿宋_GB2312"/>
          <w:sz w:val="32"/>
          <w:szCs w:val="32"/>
        </w:rPr>
      </w:pPr>
      <w:r>
        <w:rPr>
          <w:rFonts w:eastAsia="仿宋_GB2312"/>
          <w:sz w:val="32"/>
          <w:szCs w:val="32"/>
        </w:rPr>
        <w:t>计算公式：应</w:t>
      </w:r>
      <w:proofErr w:type="gramStart"/>
      <w:r>
        <w:rPr>
          <w:rFonts w:eastAsia="仿宋_GB2312"/>
          <w:sz w:val="32"/>
          <w:szCs w:val="32"/>
        </w:rPr>
        <w:t>摊金额</w:t>
      </w:r>
      <w:proofErr w:type="gramEnd"/>
      <w:r>
        <w:rPr>
          <w:rFonts w:eastAsia="仿宋_GB2312"/>
          <w:sz w:val="32"/>
          <w:szCs w:val="32"/>
        </w:rPr>
        <w:t>=</w:t>
      </w:r>
      <w:r>
        <w:rPr>
          <w:rFonts w:eastAsia="仿宋_GB2312"/>
          <w:sz w:val="32"/>
          <w:szCs w:val="32"/>
        </w:rPr>
        <w:t>实际消耗数量</w:t>
      </w:r>
      <w:r>
        <w:rPr>
          <w:rFonts w:eastAsia="仿宋_GB2312"/>
          <w:sz w:val="32"/>
          <w:szCs w:val="32"/>
        </w:rPr>
        <w:t>×</w:t>
      </w:r>
      <w:r>
        <w:rPr>
          <w:rFonts w:eastAsia="仿宋_GB2312"/>
          <w:sz w:val="32"/>
          <w:szCs w:val="32"/>
        </w:rPr>
        <w:t>单价</w:t>
      </w:r>
    </w:p>
    <w:p w:rsidR="003E48B4" w:rsidRDefault="003E48B4" w:rsidP="003E48B4">
      <w:pPr>
        <w:spacing w:line="540" w:lineRule="exact"/>
        <w:ind w:firstLine="539"/>
        <w:rPr>
          <w:rFonts w:eastAsia="仿宋_GB2312"/>
          <w:sz w:val="32"/>
          <w:szCs w:val="32"/>
        </w:rPr>
      </w:pPr>
      <w:r>
        <w:rPr>
          <w:rFonts w:eastAsia="仿宋_GB2312"/>
          <w:sz w:val="32"/>
          <w:szCs w:val="32"/>
        </w:rPr>
        <w:t>（注：实际消耗数量为每人每次实际耗用量，如一个试剂盒可检测</w:t>
      </w:r>
      <w:r>
        <w:rPr>
          <w:rFonts w:eastAsia="仿宋_GB2312"/>
          <w:sz w:val="32"/>
          <w:szCs w:val="32"/>
        </w:rPr>
        <w:t>5</w:t>
      </w:r>
      <w:r>
        <w:rPr>
          <w:rFonts w:eastAsia="仿宋_GB2312"/>
          <w:sz w:val="32"/>
          <w:szCs w:val="32"/>
        </w:rPr>
        <w:t>人份，则消耗数量为</w:t>
      </w:r>
      <w:r>
        <w:rPr>
          <w:rFonts w:eastAsia="仿宋_GB2312"/>
          <w:sz w:val="32"/>
          <w:szCs w:val="32"/>
        </w:rPr>
        <w:t>1/5</w:t>
      </w:r>
      <w:r>
        <w:rPr>
          <w:rFonts w:eastAsia="仿宋_GB2312"/>
          <w:sz w:val="32"/>
          <w:szCs w:val="32"/>
        </w:rPr>
        <w:t>。）</w:t>
      </w:r>
    </w:p>
    <w:p w:rsidR="003E48B4" w:rsidRDefault="003E48B4" w:rsidP="003E48B4">
      <w:pPr>
        <w:spacing w:line="540" w:lineRule="exact"/>
        <w:ind w:firstLine="539"/>
        <w:rPr>
          <w:rFonts w:eastAsia="仿宋_GB2312"/>
          <w:sz w:val="32"/>
          <w:szCs w:val="32"/>
        </w:rPr>
      </w:pPr>
      <w:r>
        <w:rPr>
          <w:rFonts w:eastAsia="仿宋_GB2312"/>
          <w:sz w:val="32"/>
          <w:szCs w:val="32"/>
        </w:rPr>
        <w:t>4.</w:t>
      </w:r>
      <w:r>
        <w:rPr>
          <w:rFonts w:eastAsia="仿宋_GB2312"/>
          <w:sz w:val="32"/>
          <w:szCs w:val="32"/>
        </w:rPr>
        <w:t>水电燃料</w:t>
      </w:r>
    </w:p>
    <w:p w:rsidR="003E48B4" w:rsidRDefault="003E48B4" w:rsidP="003E48B4">
      <w:pPr>
        <w:spacing w:line="540" w:lineRule="exact"/>
        <w:ind w:firstLine="539"/>
        <w:rPr>
          <w:rFonts w:eastAsia="仿宋_GB2312"/>
          <w:sz w:val="32"/>
          <w:szCs w:val="32"/>
        </w:rPr>
      </w:pPr>
      <w:r>
        <w:rPr>
          <w:rFonts w:eastAsia="仿宋_GB2312"/>
          <w:sz w:val="32"/>
          <w:szCs w:val="32"/>
        </w:rPr>
        <w:t>水电燃料消耗按实际消耗计算。</w:t>
      </w:r>
    </w:p>
    <w:p w:rsidR="003E48B4" w:rsidRDefault="003E48B4" w:rsidP="003E48B4">
      <w:pPr>
        <w:spacing w:line="540" w:lineRule="exact"/>
        <w:ind w:firstLine="539"/>
        <w:rPr>
          <w:rFonts w:eastAsia="仿宋_GB2312"/>
          <w:sz w:val="32"/>
          <w:szCs w:val="32"/>
        </w:rPr>
      </w:pPr>
      <w:r>
        <w:rPr>
          <w:rFonts w:eastAsia="仿宋_GB2312"/>
          <w:sz w:val="32"/>
          <w:szCs w:val="32"/>
        </w:rPr>
        <w:t>计算公式：应</w:t>
      </w:r>
      <w:proofErr w:type="gramStart"/>
      <w:r>
        <w:rPr>
          <w:rFonts w:eastAsia="仿宋_GB2312"/>
          <w:sz w:val="32"/>
          <w:szCs w:val="32"/>
        </w:rPr>
        <w:t>摊金额</w:t>
      </w:r>
      <w:proofErr w:type="gramEnd"/>
      <w:r>
        <w:rPr>
          <w:rFonts w:eastAsia="仿宋_GB2312"/>
          <w:sz w:val="32"/>
          <w:szCs w:val="32"/>
        </w:rPr>
        <w:t>=</w:t>
      </w:r>
      <w:r>
        <w:rPr>
          <w:rFonts w:eastAsia="仿宋_GB2312"/>
          <w:sz w:val="32"/>
          <w:szCs w:val="32"/>
        </w:rPr>
        <w:t>实际消耗数量</w:t>
      </w:r>
      <w:r>
        <w:rPr>
          <w:rFonts w:eastAsia="仿宋_GB2312"/>
          <w:sz w:val="32"/>
          <w:szCs w:val="32"/>
        </w:rPr>
        <w:t>×</w:t>
      </w:r>
      <w:r>
        <w:rPr>
          <w:rFonts w:eastAsia="仿宋_GB2312"/>
          <w:sz w:val="32"/>
          <w:szCs w:val="32"/>
        </w:rPr>
        <w:t>单价</w:t>
      </w:r>
    </w:p>
    <w:p w:rsidR="003E48B4" w:rsidRDefault="003E48B4" w:rsidP="003E48B4">
      <w:pPr>
        <w:spacing w:line="540" w:lineRule="exact"/>
        <w:ind w:firstLine="539"/>
        <w:rPr>
          <w:rFonts w:ascii="楷体_GB2312" w:eastAsia="楷体_GB2312" w:hAnsi="楷体_GB2312" w:cs="楷体_GB2312"/>
          <w:sz w:val="32"/>
          <w:szCs w:val="32"/>
        </w:rPr>
      </w:pPr>
      <w:r>
        <w:rPr>
          <w:rFonts w:ascii="楷体_GB2312" w:eastAsia="楷体_GB2312" w:hAnsi="楷体_GB2312" w:cs="楷体_GB2312"/>
          <w:sz w:val="32"/>
          <w:szCs w:val="32"/>
        </w:rPr>
        <w:t>（三）固定资产折旧</w:t>
      </w:r>
    </w:p>
    <w:p w:rsidR="003E48B4" w:rsidRDefault="003E48B4" w:rsidP="003E48B4">
      <w:pPr>
        <w:spacing w:line="540" w:lineRule="exact"/>
        <w:ind w:firstLine="539"/>
        <w:rPr>
          <w:rFonts w:eastAsia="仿宋_GB2312"/>
          <w:sz w:val="32"/>
          <w:szCs w:val="32"/>
        </w:rPr>
      </w:pPr>
      <w:r>
        <w:rPr>
          <w:rFonts w:eastAsia="仿宋_GB2312"/>
          <w:sz w:val="32"/>
          <w:szCs w:val="32"/>
        </w:rPr>
        <w:t>1.</w:t>
      </w:r>
      <w:r>
        <w:rPr>
          <w:rFonts w:eastAsia="仿宋_GB2312"/>
          <w:sz w:val="32"/>
          <w:szCs w:val="32"/>
        </w:rPr>
        <w:t>医疗仪器设备折旧</w:t>
      </w:r>
    </w:p>
    <w:p w:rsidR="003E48B4" w:rsidRDefault="003E48B4" w:rsidP="003E48B4">
      <w:pPr>
        <w:spacing w:line="540" w:lineRule="exact"/>
        <w:ind w:firstLine="539"/>
        <w:rPr>
          <w:rFonts w:eastAsia="仿宋_GB2312"/>
          <w:sz w:val="32"/>
          <w:szCs w:val="32"/>
        </w:rPr>
      </w:pPr>
      <w:r>
        <w:rPr>
          <w:rFonts w:eastAsia="仿宋_GB2312"/>
          <w:sz w:val="32"/>
          <w:szCs w:val="32"/>
        </w:rPr>
        <w:t>计算公式：应</w:t>
      </w:r>
      <w:proofErr w:type="gramStart"/>
      <w:r>
        <w:rPr>
          <w:rFonts w:eastAsia="仿宋_GB2312"/>
          <w:sz w:val="32"/>
          <w:szCs w:val="32"/>
        </w:rPr>
        <w:t>摊金额</w:t>
      </w:r>
      <w:proofErr w:type="gramEnd"/>
      <w:r>
        <w:rPr>
          <w:rFonts w:eastAsia="仿宋_GB2312"/>
          <w:sz w:val="32"/>
          <w:szCs w:val="32"/>
        </w:rPr>
        <w:t>=</w:t>
      </w:r>
      <w:r>
        <w:rPr>
          <w:rFonts w:eastAsia="仿宋_GB2312"/>
          <w:sz w:val="32"/>
          <w:szCs w:val="32"/>
        </w:rPr>
        <w:t>医疗仪器设备原值</w:t>
      </w:r>
      <w:r>
        <w:rPr>
          <w:rFonts w:eastAsia="仿宋_GB2312"/>
          <w:sz w:val="32"/>
          <w:szCs w:val="32"/>
        </w:rPr>
        <w:t>÷</w:t>
      </w:r>
      <w:r>
        <w:rPr>
          <w:rFonts w:eastAsia="仿宋_GB2312"/>
          <w:sz w:val="32"/>
          <w:szCs w:val="32"/>
        </w:rPr>
        <w:t>使用年限</w:t>
      </w:r>
      <w:r>
        <w:rPr>
          <w:rFonts w:eastAsia="仿宋_GB2312"/>
          <w:sz w:val="32"/>
          <w:szCs w:val="32"/>
        </w:rPr>
        <w:t>÷12</w:t>
      </w:r>
      <w:r>
        <w:rPr>
          <w:rFonts w:eastAsia="仿宋_GB2312"/>
          <w:sz w:val="32"/>
          <w:szCs w:val="32"/>
        </w:rPr>
        <w:t>个月</w:t>
      </w:r>
      <w:r>
        <w:rPr>
          <w:rFonts w:eastAsia="仿宋_GB2312"/>
          <w:sz w:val="32"/>
          <w:szCs w:val="32"/>
        </w:rPr>
        <w:t>÷22</w:t>
      </w:r>
      <w:r>
        <w:rPr>
          <w:rFonts w:eastAsia="仿宋_GB2312"/>
          <w:sz w:val="32"/>
          <w:szCs w:val="32"/>
        </w:rPr>
        <w:t>天</w:t>
      </w:r>
      <w:r>
        <w:rPr>
          <w:rFonts w:eastAsia="仿宋_GB2312"/>
          <w:sz w:val="32"/>
          <w:szCs w:val="32"/>
        </w:rPr>
        <w:t>÷8</w:t>
      </w:r>
      <w:r>
        <w:rPr>
          <w:rFonts w:eastAsia="仿宋_GB2312"/>
          <w:sz w:val="32"/>
          <w:szCs w:val="32"/>
        </w:rPr>
        <w:t>小时</w:t>
      </w:r>
      <w:r>
        <w:rPr>
          <w:rFonts w:eastAsia="仿宋_GB2312"/>
          <w:sz w:val="32"/>
          <w:szCs w:val="32"/>
        </w:rPr>
        <w:t>×</w:t>
      </w:r>
      <w:r>
        <w:rPr>
          <w:rFonts w:eastAsia="仿宋_GB2312"/>
          <w:sz w:val="32"/>
          <w:szCs w:val="32"/>
        </w:rPr>
        <w:t>设备使用时间</w:t>
      </w:r>
    </w:p>
    <w:p w:rsidR="003E48B4" w:rsidRDefault="003E48B4" w:rsidP="003E48B4">
      <w:pPr>
        <w:spacing w:line="540" w:lineRule="exact"/>
        <w:ind w:firstLine="539"/>
        <w:rPr>
          <w:rFonts w:eastAsia="仿宋_GB2312"/>
          <w:sz w:val="32"/>
          <w:szCs w:val="32"/>
        </w:rPr>
      </w:pPr>
      <w:r>
        <w:rPr>
          <w:rFonts w:eastAsia="仿宋_GB2312"/>
          <w:sz w:val="32"/>
          <w:szCs w:val="32"/>
        </w:rPr>
        <w:t>2.</w:t>
      </w:r>
      <w:r>
        <w:rPr>
          <w:rFonts w:eastAsia="仿宋_GB2312"/>
          <w:sz w:val="32"/>
          <w:szCs w:val="32"/>
        </w:rPr>
        <w:t>房屋及其他折旧</w:t>
      </w:r>
    </w:p>
    <w:p w:rsidR="003E48B4" w:rsidRDefault="003E48B4" w:rsidP="003E48B4">
      <w:pPr>
        <w:spacing w:line="540" w:lineRule="exact"/>
        <w:ind w:firstLine="539"/>
        <w:rPr>
          <w:rFonts w:eastAsia="仿宋_GB2312"/>
          <w:sz w:val="32"/>
          <w:szCs w:val="32"/>
        </w:rPr>
      </w:pPr>
      <w:r>
        <w:rPr>
          <w:rFonts w:eastAsia="仿宋_GB2312"/>
          <w:sz w:val="32"/>
          <w:szCs w:val="32"/>
        </w:rPr>
        <w:t>计算公式：应</w:t>
      </w:r>
      <w:proofErr w:type="gramStart"/>
      <w:r>
        <w:rPr>
          <w:rFonts w:eastAsia="仿宋_GB2312"/>
          <w:sz w:val="32"/>
          <w:szCs w:val="32"/>
        </w:rPr>
        <w:t>摊金额</w:t>
      </w:r>
      <w:proofErr w:type="gramEnd"/>
      <w:r>
        <w:rPr>
          <w:rFonts w:eastAsia="仿宋_GB2312"/>
          <w:sz w:val="32"/>
          <w:szCs w:val="32"/>
        </w:rPr>
        <w:t>=</w:t>
      </w:r>
      <w:r>
        <w:rPr>
          <w:rFonts w:eastAsia="仿宋_GB2312"/>
          <w:sz w:val="32"/>
          <w:szCs w:val="32"/>
        </w:rPr>
        <w:t>房屋总造价</w:t>
      </w:r>
      <w:r>
        <w:rPr>
          <w:rFonts w:eastAsia="仿宋_GB2312"/>
          <w:sz w:val="32"/>
          <w:szCs w:val="32"/>
        </w:rPr>
        <w:t>÷</w:t>
      </w:r>
      <w:r>
        <w:rPr>
          <w:rFonts w:eastAsia="仿宋_GB2312"/>
          <w:sz w:val="32"/>
          <w:szCs w:val="32"/>
        </w:rPr>
        <w:t>房屋总面积（</w:t>
      </w:r>
      <w:r>
        <w:rPr>
          <w:rFonts w:eastAsia="仿宋_GB2312"/>
          <w:sz w:val="32"/>
          <w:szCs w:val="32"/>
        </w:rPr>
        <w:t>m2</w:t>
      </w:r>
      <w:r>
        <w:rPr>
          <w:rFonts w:eastAsia="仿宋_GB2312"/>
          <w:sz w:val="32"/>
          <w:szCs w:val="32"/>
        </w:rPr>
        <w:t>）</w:t>
      </w:r>
      <w:r>
        <w:rPr>
          <w:rFonts w:eastAsia="仿宋_GB2312"/>
          <w:sz w:val="32"/>
          <w:szCs w:val="32"/>
        </w:rPr>
        <w:t>÷12</w:t>
      </w:r>
      <w:r>
        <w:rPr>
          <w:rFonts w:eastAsia="仿宋_GB2312"/>
          <w:sz w:val="32"/>
          <w:szCs w:val="32"/>
        </w:rPr>
        <w:t>个月</w:t>
      </w:r>
      <w:r>
        <w:rPr>
          <w:rFonts w:eastAsia="仿宋_GB2312"/>
          <w:sz w:val="32"/>
          <w:szCs w:val="32"/>
        </w:rPr>
        <w:t>÷22</w:t>
      </w:r>
      <w:r>
        <w:rPr>
          <w:rFonts w:eastAsia="仿宋_GB2312"/>
          <w:sz w:val="32"/>
          <w:szCs w:val="32"/>
        </w:rPr>
        <w:t>天</w:t>
      </w:r>
      <w:r>
        <w:rPr>
          <w:rFonts w:eastAsia="仿宋_GB2312"/>
          <w:sz w:val="32"/>
          <w:szCs w:val="32"/>
        </w:rPr>
        <w:t>÷8</w:t>
      </w:r>
      <w:r>
        <w:rPr>
          <w:rFonts w:eastAsia="仿宋_GB2312"/>
          <w:sz w:val="32"/>
          <w:szCs w:val="32"/>
        </w:rPr>
        <w:t>小时</w:t>
      </w:r>
      <w:r>
        <w:rPr>
          <w:rFonts w:eastAsia="仿宋_GB2312"/>
          <w:sz w:val="32"/>
          <w:szCs w:val="32"/>
        </w:rPr>
        <w:t>×</w:t>
      </w:r>
      <w:r>
        <w:rPr>
          <w:rFonts w:eastAsia="仿宋_GB2312"/>
          <w:sz w:val="32"/>
          <w:szCs w:val="32"/>
        </w:rPr>
        <w:t>房屋使用时间</w:t>
      </w:r>
    </w:p>
    <w:p w:rsidR="003E48B4" w:rsidRDefault="003E48B4" w:rsidP="003E48B4">
      <w:pPr>
        <w:spacing w:line="540" w:lineRule="exact"/>
        <w:ind w:firstLine="539"/>
        <w:rPr>
          <w:rFonts w:ascii="楷体_GB2312" w:eastAsia="楷体_GB2312" w:hAnsi="楷体_GB2312" w:cs="楷体_GB2312"/>
          <w:sz w:val="32"/>
          <w:szCs w:val="32"/>
        </w:rPr>
      </w:pPr>
      <w:r>
        <w:rPr>
          <w:rFonts w:ascii="楷体_GB2312" w:eastAsia="楷体_GB2312" w:hAnsi="楷体_GB2312" w:cs="楷体_GB2312"/>
          <w:sz w:val="32"/>
          <w:szCs w:val="32"/>
        </w:rPr>
        <w:t>（四）管理费及其他</w:t>
      </w:r>
    </w:p>
    <w:p w:rsidR="003E48B4" w:rsidRDefault="003E48B4" w:rsidP="003E48B4">
      <w:pPr>
        <w:spacing w:line="540" w:lineRule="exact"/>
        <w:ind w:firstLine="539"/>
        <w:rPr>
          <w:rFonts w:eastAsia="仿宋_GB2312"/>
          <w:sz w:val="32"/>
          <w:szCs w:val="32"/>
        </w:rPr>
      </w:pPr>
      <w:r>
        <w:rPr>
          <w:rFonts w:eastAsia="仿宋_GB2312"/>
          <w:sz w:val="32"/>
          <w:szCs w:val="32"/>
        </w:rPr>
        <w:t>管理费分摊：根据上年度上报卫生系统统计报表的管理费用率计算项目的管理费。</w:t>
      </w:r>
    </w:p>
    <w:p w:rsidR="003E48B4" w:rsidRDefault="003E48B4" w:rsidP="003E48B4">
      <w:pPr>
        <w:spacing w:line="540" w:lineRule="exact"/>
        <w:ind w:firstLine="539"/>
        <w:rPr>
          <w:rFonts w:eastAsia="仿宋_GB2312"/>
          <w:sz w:val="32"/>
          <w:szCs w:val="32"/>
        </w:rPr>
      </w:pPr>
      <w:r>
        <w:rPr>
          <w:rFonts w:eastAsia="仿宋_GB2312"/>
          <w:sz w:val="32"/>
          <w:szCs w:val="32"/>
        </w:rPr>
        <w:t>计算公式：管理费分摊</w:t>
      </w:r>
      <w:r>
        <w:rPr>
          <w:rFonts w:eastAsia="仿宋_GB2312"/>
          <w:sz w:val="32"/>
          <w:szCs w:val="32"/>
        </w:rPr>
        <w:t>=</w:t>
      </w:r>
      <w:r>
        <w:rPr>
          <w:rFonts w:eastAsia="仿宋_GB2312"/>
          <w:sz w:val="32"/>
          <w:szCs w:val="32"/>
        </w:rPr>
        <w:t>（劳务支出</w:t>
      </w:r>
      <w:r>
        <w:rPr>
          <w:rFonts w:eastAsia="仿宋_GB2312"/>
          <w:sz w:val="32"/>
          <w:szCs w:val="32"/>
        </w:rPr>
        <w:t>+</w:t>
      </w:r>
      <w:r>
        <w:rPr>
          <w:rFonts w:eastAsia="仿宋_GB2312"/>
          <w:sz w:val="32"/>
          <w:szCs w:val="32"/>
        </w:rPr>
        <w:t>材料消耗支出</w:t>
      </w:r>
      <w:r>
        <w:rPr>
          <w:rFonts w:eastAsia="仿宋_GB2312"/>
          <w:sz w:val="32"/>
          <w:szCs w:val="32"/>
        </w:rPr>
        <w:t>+</w:t>
      </w:r>
      <w:r>
        <w:rPr>
          <w:rFonts w:eastAsia="仿宋_GB2312"/>
          <w:sz w:val="32"/>
          <w:szCs w:val="32"/>
        </w:rPr>
        <w:t>固定资产折旧费用）</w:t>
      </w:r>
      <w:r>
        <w:rPr>
          <w:rFonts w:eastAsia="仿宋_GB2312"/>
          <w:sz w:val="32"/>
          <w:szCs w:val="32"/>
        </w:rPr>
        <w:t>×</w:t>
      </w:r>
      <w:r>
        <w:rPr>
          <w:rFonts w:eastAsia="仿宋_GB2312"/>
          <w:sz w:val="32"/>
          <w:szCs w:val="32"/>
        </w:rPr>
        <w:t>管理费用率</w:t>
      </w:r>
    </w:p>
    <w:p w:rsidR="003E48B4" w:rsidRDefault="003E48B4" w:rsidP="003E48B4">
      <w:pPr>
        <w:spacing w:line="600" w:lineRule="exact"/>
        <w:ind w:firstLine="539"/>
        <w:rPr>
          <w:rFonts w:eastAsia="仿宋_GB2312"/>
          <w:sz w:val="32"/>
          <w:szCs w:val="32"/>
        </w:rPr>
      </w:pPr>
    </w:p>
    <w:p w:rsidR="003E48B4" w:rsidRDefault="003E48B4" w:rsidP="003E48B4">
      <w:pPr>
        <w:spacing w:line="600" w:lineRule="exact"/>
        <w:ind w:firstLine="539"/>
        <w:rPr>
          <w:rFonts w:eastAsia="仿宋_GB2312"/>
          <w:sz w:val="32"/>
          <w:szCs w:val="32"/>
        </w:rPr>
      </w:pPr>
    </w:p>
    <w:p w:rsidR="003E48B4" w:rsidRDefault="003E48B4" w:rsidP="003E48B4">
      <w:pPr>
        <w:spacing w:line="600" w:lineRule="exact"/>
        <w:ind w:firstLine="539"/>
        <w:rPr>
          <w:rFonts w:eastAsia="仿宋_GB2312"/>
          <w:sz w:val="32"/>
          <w:szCs w:val="32"/>
        </w:rPr>
      </w:pPr>
    </w:p>
    <w:p w:rsidR="003E48B4" w:rsidRDefault="003E48B4" w:rsidP="003E48B4">
      <w:pPr>
        <w:spacing w:line="600" w:lineRule="exact"/>
        <w:ind w:firstLine="539"/>
        <w:rPr>
          <w:rFonts w:eastAsia="仿宋_GB2312"/>
          <w:sz w:val="32"/>
          <w:szCs w:val="32"/>
        </w:rPr>
      </w:pPr>
    </w:p>
    <w:p w:rsidR="003E48B4" w:rsidRDefault="003E48B4" w:rsidP="003E48B4">
      <w:pPr>
        <w:spacing w:line="600" w:lineRule="exact"/>
        <w:ind w:firstLine="539"/>
        <w:rPr>
          <w:rFonts w:eastAsia="仿宋_GB2312"/>
          <w:sz w:val="32"/>
          <w:szCs w:val="32"/>
        </w:rPr>
      </w:pPr>
    </w:p>
    <w:p w:rsidR="00255AE7" w:rsidRPr="003E48B4" w:rsidRDefault="00255AE7">
      <w:bookmarkStart w:id="0" w:name="_GoBack"/>
      <w:bookmarkEnd w:id="0"/>
    </w:p>
    <w:sectPr w:rsidR="00255AE7" w:rsidRPr="003E48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书宋">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B4"/>
    <w:rsid w:val="00255AE7"/>
    <w:rsid w:val="003E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C9FFC-C05C-4E8E-B6A7-956E425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48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rsid w:val="003E48B4"/>
    <w:pPr>
      <w:spacing w:line="360" w:lineRule="auto"/>
      <w:ind w:firstLineChars="200" w:firstLine="200"/>
    </w:pPr>
    <w:rPr>
      <w:rFonts w:ascii="宋体" w:eastAsia="汉鼎简书宋"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月明</dc:creator>
  <cp:keywords/>
  <dc:description/>
  <cp:lastModifiedBy>赵 月明</cp:lastModifiedBy>
  <cp:revision>1</cp:revision>
  <dcterms:created xsi:type="dcterms:W3CDTF">2019-09-08T17:35:00Z</dcterms:created>
  <dcterms:modified xsi:type="dcterms:W3CDTF">2019-09-08T17:35:00Z</dcterms:modified>
</cp:coreProperties>
</file>